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金湖县人民医院120救护车张拉膜停车棚采购安装项目报价单</w:t>
      </w:r>
    </w:p>
    <w:tbl>
      <w:tblPr>
        <w:tblStyle w:val="6"/>
        <w:tblW w:w="9765" w:type="dxa"/>
        <w:tblInd w:w="-8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455"/>
        <w:gridCol w:w="810"/>
        <w:gridCol w:w="855"/>
        <w:gridCol w:w="3735"/>
        <w:gridCol w:w="1035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3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5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单项名称</w:t>
            </w:r>
          </w:p>
        </w:tc>
        <w:tc>
          <w:tcPr>
            <w:tcW w:w="810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85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3735" w:type="dxa"/>
          </w:tcPr>
          <w:p>
            <w:pPr>
              <w:ind w:firstLine="964" w:firstLineChars="40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964" w:firstLineChars="40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特征描述</w:t>
            </w:r>
          </w:p>
        </w:tc>
        <w:tc>
          <w:tcPr>
            <w:tcW w:w="1035" w:type="dxa"/>
          </w:tcPr>
          <w:p>
            <w:pPr>
              <w:ind w:left="240" w:hanging="241" w:hangingChars="10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left="240" w:hanging="241" w:hangingChars="10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单价(元)</w:t>
            </w:r>
          </w:p>
        </w:tc>
        <w:tc>
          <w:tcPr>
            <w:tcW w:w="1140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left="241" w:hanging="241" w:hangingChars="100"/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合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(元)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73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车棚基础</w:t>
            </w:r>
          </w:p>
        </w:tc>
        <w:tc>
          <w:tcPr>
            <w:tcW w:w="810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85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37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车棚基础计6个，长宽1m*1m，钢筋混凝土及预埋件车棚基础,C30混凝土浇筑基础。</w:t>
            </w:r>
          </w:p>
        </w:tc>
        <w:tc>
          <w:tcPr>
            <w:tcW w:w="10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</w:p>
        </w:tc>
        <w:tc>
          <w:tcPr>
            <w:tcW w:w="1140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73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5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原有停车位拆除</w:t>
            </w:r>
          </w:p>
        </w:tc>
        <w:tc>
          <w:tcPr>
            <w:tcW w:w="810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85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109.2</w:t>
            </w:r>
          </w:p>
        </w:tc>
        <w:tc>
          <w:tcPr>
            <w:tcW w:w="37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原有停车位植草砖、混凝土垫层机械破碎、挖除清理及混凝土浇筑、基槽开挖、基槽压实、垃圾拖运出场。</w:t>
            </w:r>
          </w:p>
          <w:p>
            <w:pPr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面积：6.5m*5.6m*3</w:t>
            </w:r>
          </w:p>
        </w:tc>
        <w:tc>
          <w:tcPr>
            <w:tcW w:w="10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superscript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superscript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superscript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73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3 </w:t>
            </w:r>
          </w:p>
        </w:tc>
        <w:tc>
          <w:tcPr>
            <w:tcW w:w="145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停车位地面混凝土浇筑</w:t>
            </w:r>
          </w:p>
        </w:tc>
        <w:tc>
          <w:tcPr>
            <w:tcW w:w="810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superscript"/>
                <w:lang w:val="en-US" w:eastAsia="zh-CN"/>
              </w:rPr>
              <w:t>3</w:t>
            </w:r>
          </w:p>
        </w:tc>
        <w:tc>
          <w:tcPr>
            <w:tcW w:w="85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21.84</w:t>
            </w:r>
          </w:p>
        </w:tc>
        <w:tc>
          <w:tcPr>
            <w:tcW w:w="37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长度为6.5m，宽度为5.6m，3个停车棚面积合计109.2m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superscript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，采用C30混凝土浇筑，浇筑厚度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20CM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10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superscript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superscript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3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5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路牙石安装</w:t>
            </w:r>
          </w:p>
        </w:tc>
        <w:tc>
          <w:tcPr>
            <w:tcW w:w="810" w:type="dxa"/>
          </w:tcPr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m</w:t>
            </w:r>
          </w:p>
        </w:tc>
        <w:tc>
          <w:tcPr>
            <w:tcW w:w="85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55.8</w:t>
            </w:r>
          </w:p>
        </w:tc>
        <w:tc>
          <w:tcPr>
            <w:tcW w:w="37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停车位扩建处路牙石拆除及安装。</w:t>
            </w:r>
          </w:p>
        </w:tc>
        <w:tc>
          <w:tcPr>
            <w:tcW w:w="10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0" w:hRule="atLeast"/>
        </w:trPr>
        <w:tc>
          <w:tcPr>
            <w:tcW w:w="73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5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车棚钢材</w:t>
            </w:r>
          </w:p>
        </w:tc>
        <w:tc>
          <w:tcPr>
            <w:tcW w:w="810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t</w:t>
            </w:r>
          </w:p>
        </w:tc>
        <w:tc>
          <w:tcPr>
            <w:tcW w:w="85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1.76</w:t>
            </w:r>
          </w:p>
        </w:tc>
        <w:tc>
          <w:tcPr>
            <w:tcW w:w="37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立柱，工字大梁，横杆，拉杆等采用Q235国标钢材加工焊接安装（含损耗），防腐装饰油漆采用环氧底漆，氯化橡胶面漆。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6厚219/6立柱  0.6t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6厚140/4立柱  0.16t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6厚共字大梁    0.5t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6厚89*3立柱   0.1t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6厚114*3立柱  0.3t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4厚48*3弧形拉杆 0.1t</w:t>
            </w:r>
          </w:p>
        </w:tc>
        <w:tc>
          <w:tcPr>
            <w:tcW w:w="10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73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55" w:type="dxa"/>
          </w:tcPr>
          <w:p>
            <w:pPr>
              <w:pStyle w:val="2"/>
              <w:bidi w:val="0"/>
              <w:jc w:val="left"/>
              <w:rPr>
                <w:rFonts w:hint="default" w:asciiTheme="minorEastAsia" w:hAnsiTheme="minorEastAsia" w:eastAsiaTheme="minorEastAsia" w:cs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车棚张拉膜</w:t>
            </w:r>
          </w:p>
        </w:tc>
        <w:tc>
          <w:tcPr>
            <w:tcW w:w="810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superscript"/>
                <w:lang w:val="en-US" w:eastAsia="zh-CN"/>
              </w:rPr>
              <w:t>2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superscript"/>
                <w:lang w:val="en-US" w:eastAsia="zh-CN"/>
              </w:rPr>
            </w:pPr>
          </w:p>
        </w:tc>
        <w:tc>
          <w:tcPr>
            <w:tcW w:w="85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109.2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35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膜材采用白色进口PVDF材料，950g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/m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superscript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,高频焊接收边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  <w:tc>
          <w:tcPr>
            <w:tcW w:w="1035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superscript"/>
                <w:lang w:val="en-US" w:eastAsia="zh-CN"/>
              </w:rPr>
            </w:pP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superscript"/>
                <w:lang w:val="en-US" w:eastAsia="zh-CN"/>
              </w:rPr>
            </w:pPr>
          </w:p>
        </w:tc>
        <w:tc>
          <w:tcPr>
            <w:tcW w:w="1140" w:type="dxa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9765" w:type="dxa"/>
            <w:gridSpan w:val="7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合计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总价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: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元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注：此报价含人工费、材料费、机具使用费、安全文明施工措施费、规费、税金等一切费用。</w:t>
            </w:r>
          </w:p>
        </w:tc>
      </w:tr>
    </w:tbl>
    <w:p>
      <w:pPr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                                 </w:t>
      </w:r>
    </w:p>
    <w:p>
      <w:pPr>
        <w:ind w:firstLine="5040" w:firstLineChars="2100"/>
        <w:jc w:val="both"/>
        <w:rPr>
          <w:rFonts w:hint="eastAsia" w:asciiTheme="minorEastAsia" w:hAnsiTheme="minorEastAsia" w:eastAsiaTheme="minorEastAsia" w:cstheme="minorEastAsia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vertAlign w:val="baseline"/>
          <w:lang w:val="en-US" w:eastAsia="zh-CN"/>
        </w:rPr>
        <w:t>报价单位（盖章）：</w:t>
      </w:r>
    </w:p>
    <w:p>
      <w:pPr>
        <w:ind w:firstLine="5040" w:firstLineChars="2100"/>
        <w:jc w:val="both"/>
        <w:rPr>
          <w:rFonts w:hint="eastAsia" w:asciiTheme="minorEastAsia" w:hAnsiTheme="minorEastAsia" w:eastAsiaTheme="minorEastAsia" w:cstheme="minorEastAsia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vertAlign w:val="baseline"/>
          <w:lang w:val="en-US" w:eastAsia="zh-CN"/>
        </w:rPr>
        <w:t>报</w:t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vertAlign w:val="baseline"/>
          <w:lang w:val="en-US" w:eastAsia="zh-CN"/>
        </w:rPr>
        <w:t>价</w:t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vertAlign w:val="baseline"/>
          <w:lang w:val="en-US" w:eastAsia="zh-CN"/>
        </w:rPr>
        <w:t>人：</w:t>
      </w:r>
    </w:p>
    <w:p>
      <w:pPr>
        <w:ind w:firstLine="5040" w:firstLineChars="2100"/>
        <w:jc w:val="both"/>
        <w:rPr>
          <w:rFonts w:hint="eastAsia" w:asciiTheme="minorEastAsia" w:hAnsiTheme="minorEastAsia" w:eastAsiaTheme="minorEastAsia" w:cstheme="minorEastAsia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vertAlign w:val="baseline"/>
          <w:lang w:val="en-US" w:eastAsia="zh-CN"/>
        </w:rPr>
        <w:t>联系电话：</w:t>
      </w:r>
    </w:p>
    <w:p>
      <w:pPr>
        <w:ind w:firstLine="5040" w:firstLineChars="2100"/>
        <w:jc w:val="both"/>
        <w:rPr>
          <w:rFonts w:hint="default" w:asciiTheme="minorEastAsia" w:hAnsiTheme="minorEastAsia" w:cstheme="minorEastAsia"/>
          <w:sz w:val="24"/>
          <w:szCs w:val="24"/>
          <w:vertAlign w:val="baseli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vertAlign w:val="baseline"/>
          <w:lang w:val="en-US" w:eastAsia="zh-CN"/>
        </w:rPr>
        <w:t xml:space="preserve">日 </w:t>
      </w:r>
      <w:r>
        <w:rPr>
          <w:rFonts w:hint="eastAsia" w:asciiTheme="minorEastAsia" w:hAnsiTheme="minorEastAsia" w:cstheme="minorEastAsia"/>
          <w:sz w:val="24"/>
          <w:szCs w:val="24"/>
          <w:vertAlign w:val="baselin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vertAlign w:val="baseline"/>
          <w:lang w:val="en-US" w:eastAsia="zh-CN"/>
        </w:rPr>
        <w:t>期：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both"/>
      <w:rPr>
        <w:rFonts w:hint="default"/>
        <w:b/>
        <w:bCs/>
        <w:sz w:val="32"/>
        <w:szCs w:val="32"/>
        <w:lang w:val="en-US" w:eastAsia="zh-CN"/>
      </w:rPr>
    </w:pPr>
    <w:r>
      <w:rPr>
        <w:rFonts w:hint="eastAsia"/>
        <w:b/>
        <w:bCs/>
        <w:color w:val="FF0000"/>
        <w:sz w:val="24"/>
        <w:szCs w:val="24"/>
        <w:lang w:val="en-US" w:eastAsia="zh-CN"/>
      </w:rPr>
      <w:t>统一格式</w:t>
    </w: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xZTkyY2EwZDhlM2NhNTg2NWNmOWUxYjI3NmFmYWMifQ=="/>
  </w:docVars>
  <w:rsids>
    <w:rsidRoot w:val="26AF4A4A"/>
    <w:rsid w:val="005D2CFD"/>
    <w:rsid w:val="0161007A"/>
    <w:rsid w:val="01B879C3"/>
    <w:rsid w:val="01E803BE"/>
    <w:rsid w:val="01F32306"/>
    <w:rsid w:val="02316CD6"/>
    <w:rsid w:val="026A7578"/>
    <w:rsid w:val="02AE1745"/>
    <w:rsid w:val="02CE3EC3"/>
    <w:rsid w:val="03BB64A3"/>
    <w:rsid w:val="057F32EA"/>
    <w:rsid w:val="074A4578"/>
    <w:rsid w:val="081836E6"/>
    <w:rsid w:val="09F215C7"/>
    <w:rsid w:val="0A3520FF"/>
    <w:rsid w:val="0B125346"/>
    <w:rsid w:val="0B5D556D"/>
    <w:rsid w:val="0D2B5537"/>
    <w:rsid w:val="0E2B49DF"/>
    <w:rsid w:val="101665A4"/>
    <w:rsid w:val="10B5184E"/>
    <w:rsid w:val="11886FC9"/>
    <w:rsid w:val="126C3700"/>
    <w:rsid w:val="130A10C8"/>
    <w:rsid w:val="13422A37"/>
    <w:rsid w:val="14241257"/>
    <w:rsid w:val="14750C84"/>
    <w:rsid w:val="1523673C"/>
    <w:rsid w:val="16CB558B"/>
    <w:rsid w:val="16E84E47"/>
    <w:rsid w:val="172B6CBD"/>
    <w:rsid w:val="175B196D"/>
    <w:rsid w:val="177A4C36"/>
    <w:rsid w:val="17EE5DEA"/>
    <w:rsid w:val="187E0C08"/>
    <w:rsid w:val="18F553F3"/>
    <w:rsid w:val="19136ED8"/>
    <w:rsid w:val="1924790E"/>
    <w:rsid w:val="1A35147E"/>
    <w:rsid w:val="1ABC04EB"/>
    <w:rsid w:val="1D066175"/>
    <w:rsid w:val="1D0E11AA"/>
    <w:rsid w:val="1DA254FA"/>
    <w:rsid w:val="1DEE3482"/>
    <w:rsid w:val="1DF666A9"/>
    <w:rsid w:val="1E424726"/>
    <w:rsid w:val="1ED73700"/>
    <w:rsid w:val="1EF93343"/>
    <w:rsid w:val="1F00431A"/>
    <w:rsid w:val="1F2E02E9"/>
    <w:rsid w:val="1FF64710"/>
    <w:rsid w:val="212737ED"/>
    <w:rsid w:val="21813F5E"/>
    <w:rsid w:val="21896270"/>
    <w:rsid w:val="21B33653"/>
    <w:rsid w:val="21CE374D"/>
    <w:rsid w:val="21E53A52"/>
    <w:rsid w:val="222E5372"/>
    <w:rsid w:val="224F5A2B"/>
    <w:rsid w:val="228B0C91"/>
    <w:rsid w:val="22BC6B5C"/>
    <w:rsid w:val="22E23B2D"/>
    <w:rsid w:val="24503D7D"/>
    <w:rsid w:val="24782105"/>
    <w:rsid w:val="249A606B"/>
    <w:rsid w:val="24AF3BBE"/>
    <w:rsid w:val="25137514"/>
    <w:rsid w:val="25437B0D"/>
    <w:rsid w:val="26AF4A4A"/>
    <w:rsid w:val="270A5CEE"/>
    <w:rsid w:val="2711063E"/>
    <w:rsid w:val="2715199B"/>
    <w:rsid w:val="27262AAD"/>
    <w:rsid w:val="28E05099"/>
    <w:rsid w:val="29396EE7"/>
    <w:rsid w:val="294F5F10"/>
    <w:rsid w:val="298F3CD2"/>
    <w:rsid w:val="2C8815D5"/>
    <w:rsid w:val="2D4304FB"/>
    <w:rsid w:val="2D985866"/>
    <w:rsid w:val="2DA13B87"/>
    <w:rsid w:val="2ECE1F3E"/>
    <w:rsid w:val="30E9086F"/>
    <w:rsid w:val="311A4052"/>
    <w:rsid w:val="333A0976"/>
    <w:rsid w:val="33742851"/>
    <w:rsid w:val="33AE392C"/>
    <w:rsid w:val="33FE616E"/>
    <w:rsid w:val="341C0879"/>
    <w:rsid w:val="342E3254"/>
    <w:rsid w:val="347D513D"/>
    <w:rsid w:val="34A31A74"/>
    <w:rsid w:val="34B706A2"/>
    <w:rsid w:val="3643479B"/>
    <w:rsid w:val="36474606"/>
    <w:rsid w:val="36A919CE"/>
    <w:rsid w:val="38F227F0"/>
    <w:rsid w:val="390C17CE"/>
    <w:rsid w:val="39384D22"/>
    <w:rsid w:val="394726B9"/>
    <w:rsid w:val="394F5851"/>
    <w:rsid w:val="396F6595"/>
    <w:rsid w:val="398C5714"/>
    <w:rsid w:val="39C3296C"/>
    <w:rsid w:val="3AD41DB7"/>
    <w:rsid w:val="3B0B17DA"/>
    <w:rsid w:val="3B242FD6"/>
    <w:rsid w:val="3E257D16"/>
    <w:rsid w:val="3E36464E"/>
    <w:rsid w:val="3ED64663"/>
    <w:rsid w:val="3F6C382A"/>
    <w:rsid w:val="3FB56673"/>
    <w:rsid w:val="4029068E"/>
    <w:rsid w:val="409F02FD"/>
    <w:rsid w:val="41410AF5"/>
    <w:rsid w:val="414A15C8"/>
    <w:rsid w:val="41E14809"/>
    <w:rsid w:val="427E1260"/>
    <w:rsid w:val="434665B8"/>
    <w:rsid w:val="43B76EB2"/>
    <w:rsid w:val="44E703BB"/>
    <w:rsid w:val="45B81235"/>
    <w:rsid w:val="4654713C"/>
    <w:rsid w:val="468B2846"/>
    <w:rsid w:val="46A96E1A"/>
    <w:rsid w:val="47F847BB"/>
    <w:rsid w:val="49025BB9"/>
    <w:rsid w:val="4B051825"/>
    <w:rsid w:val="4C5121E2"/>
    <w:rsid w:val="4C736E1C"/>
    <w:rsid w:val="4D2523BE"/>
    <w:rsid w:val="4DCD4310"/>
    <w:rsid w:val="4E00492E"/>
    <w:rsid w:val="4F1F69B6"/>
    <w:rsid w:val="4F7F7085"/>
    <w:rsid w:val="500B0CBE"/>
    <w:rsid w:val="50542302"/>
    <w:rsid w:val="50BF0388"/>
    <w:rsid w:val="5194407C"/>
    <w:rsid w:val="51A30493"/>
    <w:rsid w:val="51F03018"/>
    <w:rsid w:val="52257A7D"/>
    <w:rsid w:val="52BD2E54"/>
    <w:rsid w:val="533854E3"/>
    <w:rsid w:val="53D34E37"/>
    <w:rsid w:val="5418628E"/>
    <w:rsid w:val="55401EB3"/>
    <w:rsid w:val="555357F8"/>
    <w:rsid w:val="55A70E86"/>
    <w:rsid w:val="55DD683B"/>
    <w:rsid w:val="56C67477"/>
    <w:rsid w:val="573E027E"/>
    <w:rsid w:val="575A4860"/>
    <w:rsid w:val="57B758B9"/>
    <w:rsid w:val="58DB774A"/>
    <w:rsid w:val="59666976"/>
    <w:rsid w:val="5A331322"/>
    <w:rsid w:val="5B241ABC"/>
    <w:rsid w:val="5B55370B"/>
    <w:rsid w:val="5BCD5379"/>
    <w:rsid w:val="5D174015"/>
    <w:rsid w:val="5DAC4CBC"/>
    <w:rsid w:val="5E911036"/>
    <w:rsid w:val="5EFD7155"/>
    <w:rsid w:val="5F0D4A23"/>
    <w:rsid w:val="5F64635F"/>
    <w:rsid w:val="5F8D07F1"/>
    <w:rsid w:val="60405992"/>
    <w:rsid w:val="60E33BFD"/>
    <w:rsid w:val="618707EE"/>
    <w:rsid w:val="61B60804"/>
    <w:rsid w:val="61D760A3"/>
    <w:rsid w:val="62092F66"/>
    <w:rsid w:val="62801343"/>
    <w:rsid w:val="62AA060C"/>
    <w:rsid w:val="62AE2D5F"/>
    <w:rsid w:val="637C3F7C"/>
    <w:rsid w:val="63EE537D"/>
    <w:rsid w:val="63F91D4D"/>
    <w:rsid w:val="640F5603"/>
    <w:rsid w:val="64910118"/>
    <w:rsid w:val="64A317B3"/>
    <w:rsid w:val="64D24472"/>
    <w:rsid w:val="65687F28"/>
    <w:rsid w:val="660F14AA"/>
    <w:rsid w:val="661052B0"/>
    <w:rsid w:val="66212E9A"/>
    <w:rsid w:val="6786373B"/>
    <w:rsid w:val="6810602B"/>
    <w:rsid w:val="681959C7"/>
    <w:rsid w:val="68CA116C"/>
    <w:rsid w:val="695E23F4"/>
    <w:rsid w:val="69BD0354"/>
    <w:rsid w:val="6A0F2C84"/>
    <w:rsid w:val="6A340D14"/>
    <w:rsid w:val="6A397ECB"/>
    <w:rsid w:val="6AE50155"/>
    <w:rsid w:val="6AFF741E"/>
    <w:rsid w:val="6B3D0AF5"/>
    <w:rsid w:val="6B601EBD"/>
    <w:rsid w:val="6B774F04"/>
    <w:rsid w:val="6D5A4E41"/>
    <w:rsid w:val="6D963C13"/>
    <w:rsid w:val="6E8E10D1"/>
    <w:rsid w:val="6EA619D7"/>
    <w:rsid w:val="6EE54B1B"/>
    <w:rsid w:val="6F6F06B8"/>
    <w:rsid w:val="6F9D6612"/>
    <w:rsid w:val="703862D8"/>
    <w:rsid w:val="73274F6B"/>
    <w:rsid w:val="74803AB9"/>
    <w:rsid w:val="74DD5E9A"/>
    <w:rsid w:val="7706478C"/>
    <w:rsid w:val="774271E9"/>
    <w:rsid w:val="77C55420"/>
    <w:rsid w:val="77F94A36"/>
    <w:rsid w:val="780D0022"/>
    <w:rsid w:val="7B565BBB"/>
    <w:rsid w:val="7C766DF5"/>
    <w:rsid w:val="7CAC6D67"/>
    <w:rsid w:val="7D3A4D17"/>
    <w:rsid w:val="7DC86D52"/>
    <w:rsid w:val="7F10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455</Characters>
  <Lines>0</Lines>
  <Paragraphs>0</Paragraphs>
  <TotalTime>10</TotalTime>
  <ScaleCrop>false</ScaleCrop>
  <LinksUpToDate>false</LinksUpToDate>
  <CharactersWithSpaces>527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2020-09-11T06:02:00Z</dcterms:created>
  <dc:creator>完美世界</dc:creator>
  <cp:lastModifiedBy>Administrator</cp:lastModifiedBy>
  <cp:lastPrinted>2022-07-29T07:54:00Z</cp:lastPrinted>
  <dcterms:modified xsi:type="dcterms:W3CDTF">2026-08-04T00:07:55Z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F4642D28D7FA4794B0654541FCCD0FF5_13</vt:lpwstr>
  </property>
  <property fmtid="{D5CDD505-2E9C-101B-9397-08002B2CF9AE}" pid="4" name="KSOTemplateDocerSaveRecord">
    <vt:lpwstr>eyJoZGlkIjoiMTRjYTUzMTY0NDJiN2ExYTlhZDE0MTkzYzgyMTk1NGQiLCJ1c2VySWQiOiI0MDA3MzEzMTAifQ==</vt:lpwstr>
  </property>
</Properties>
</file>